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0" w:firstLineChars="0"/>
        <w:jc w:val="center"/>
        <w:textAlignment w:val="auto"/>
        <w:outlineLvl w:val="9"/>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宝坻区教育局</w:t>
      </w:r>
      <w:r>
        <w:rPr>
          <w:rFonts w:hint="eastAsia" w:ascii="方正小标宋简体" w:hAnsi="仿宋" w:eastAsia="方正小标宋简体"/>
          <w:sz w:val="44"/>
          <w:szCs w:val="44"/>
        </w:rPr>
        <w:t>关于深入开展宪法宣传教育进校园活动的</w:t>
      </w:r>
      <w:r>
        <w:rPr>
          <w:rFonts w:hint="eastAsia" w:ascii="方正小标宋简体" w:hAnsi="仿宋" w:eastAsia="方正小标宋简体"/>
          <w:sz w:val="44"/>
          <w:szCs w:val="44"/>
          <w:lang w:eastAsia="zh-CN"/>
        </w:rPr>
        <w:t>实施</w:t>
      </w:r>
      <w:r>
        <w:rPr>
          <w:rFonts w:hint="eastAsia" w:ascii="方正小标宋简体" w:hAnsi="仿宋" w:eastAsia="方正小标宋简体"/>
          <w:sz w:val="44"/>
          <w:szCs w:val="44"/>
        </w:rPr>
        <w:t>方案</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jc w:val="both"/>
        <w:textAlignment w:val="auto"/>
        <w:outlineLvl w:val="9"/>
        <w:rPr>
          <w:rFonts w:hint="eastAsia" w:ascii="仿宋_GB2312" w:hAnsi="仿宋" w:eastAsia="仿宋_GB2312"/>
          <w:sz w:val="32"/>
          <w:szCs w:val="32"/>
          <w:bdr w:val="single" w:color="auto" w:sz="4" w:space="0"/>
        </w:rPr>
      </w:pP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根据中央</w:t>
      </w:r>
      <w:r>
        <w:rPr>
          <w:rFonts w:hint="eastAsia" w:ascii="仿宋_GB2312"/>
          <w:sz w:val="32"/>
          <w:szCs w:val="32"/>
          <w:lang w:val="en-US" w:eastAsia="zh-CN"/>
        </w:rPr>
        <w:t>、</w:t>
      </w:r>
      <w:r>
        <w:rPr>
          <w:rFonts w:hint="eastAsia" w:ascii="仿宋_GB2312" w:eastAsia="仿宋_GB2312"/>
          <w:sz w:val="32"/>
          <w:szCs w:val="32"/>
          <w:lang w:val="en-US" w:eastAsia="zh-CN"/>
        </w:rPr>
        <w:t>市委</w:t>
      </w:r>
      <w:r>
        <w:rPr>
          <w:rFonts w:hint="eastAsia" w:ascii="仿宋_GB2312" w:hAnsi="仿宋_GB2312" w:eastAsia="仿宋_GB2312" w:cs="仿宋_GB2312"/>
          <w:sz w:val="32"/>
          <w:szCs w:val="32"/>
          <w:lang w:val="en-US" w:eastAsia="zh-CN"/>
        </w:rPr>
        <w:t>深入学习宣传和贯彻实施宪法的</w:t>
      </w:r>
      <w:r>
        <w:rPr>
          <w:rFonts w:hint="eastAsia" w:ascii="仿宋_GB2312" w:hAnsi="仿宋_GB2312" w:cs="仿宋_GB2312"/>
          <w:sz w:val="32"/>
          <w:szCs w:val="32"/>
          <w:lang w:val="en-US" w:eastAsia="zh-CN"/>
        </w:rPr>
        <w:t>要求</w:t>
      </w:r>
      <w:r>
        <w:rPr>
          <w:rFonts w:hint="eastAsia" w:ascii="仿宋_GB2312" w:hAnsi="仿宋_GB2312" w:eastAsia="仿宋_GB2312" w:cs="仿宋_GB2312"/>
          <w:sz w:val="32"/>
          <w:szCs w:val="32"/>
          <w:lang w:val="en-US" w:eastAsia="zh-CN"/>
        </w:rPr>
        <w:t>，按照《关于深入学习宣传&lt;中华人民共和国宪法&gt;的工作安排》（津党宣发[2018]5号）的部署，</w:t>
      </w:r>
      <w:r>
        <w:rPr>
          <w:rFonts w:hint="eastAsia" w:ascii="仿宋_GB2312" w:hAnsi="仿宋_GB2312" w:cs="仿宋_GB2312"/>
          <w:sz w:val="32"/>
          <w:szCs w:val="32"/>
          <w:lang w:val="en-US" w:eastAsia="zh-CN"/>
        </w:rPr>
        <w:t>市委教育工委、市教委关于印发《关于深入开展宪法宣传教育进校园活动的实施方案》的通知，</w:t>
      </w:r>
      <w:r>
        <w:rPr>
          <w:rFonts w:hint="eastAsia" w:ascii="仿宋_GB2312" w:hAnsi="仿宋_GB2312" w:eastAsia="仿宋_GB2312" w:cs="仿宋_GB2312"/>
          <w:sz w:val="32"/>
          <w:szCs w:val="32"/>
          <w:lang w:val="en-US" w:eastAsia="zh-CN"/>
        </w:rPr>
        <w:t>紧密结合教育系统实际，</w:t>
      </w:r>
      <w:r>
        <w:rPr>
          <w:rFonts w:hint="eastAsia" w:ascii="仿宋_GB2312" w:eastAsia="仿宋_GB2312"/>
          <w:sz w:val="32"/>
          <w:szCs w:val="32"/>
        </w:rPr>
        <w:t>现就深入开展宪法宣传教育进校园活动制定如下</w:t>
      </w:r>
      <w:r>
        <w:rPr>
          <w:rFonts w:hint="eastAsia" w:ascii="仿宋_GB2312" w:eastAsia="仿宋_GB2312"/>
          <w:sz w:val="32"/>
          <w:szCs w:val="32"/>
          <w:lang w:eastAsia="zh-CN"/>
        </w:rPr>
        <w:t>实施</w:t>
      </w:r>
      <w:r>
        <w:rPr>
          <w:rFonts w:hint="eastAsia" w:ascii="仿宋_GB2312" w:eastAsia="仿宋_GB2312"/>
          <w:sz w:val="32"/>
          <w:szCs w:val="32"/>
        </w:rPr>
        <w:t>方案。</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黑体" w:hAnsi="仿宋" w:eastAsia="黑体"/>
          <w:sz w:val="32"/>
          <w:szCs w:val="32"/>
        </w:rPr>
      </w:pPr>
      <w:r>
        <w:rPr>
          <w:rFonts w:hint="eastAsia" w:ascii="黑体" w:hAnsi="仿宋" w:eastAsia="黑体"/>
          <w:sz w:val="32"/>
          <w:szCs w:val="32"/>
        </w:rPr>
        <w:t>一、总体</w:t>
      </w:r>
      <w:r>
        <w:rPr>
          <w:rFonts w:hint="eastAsia" w:ascii="黑体" w:hAnsi="仿宋" w:eastAsia="黑体"/>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深入学习贯彻</w:t>
      </w:r>
      <w:r>
        <w:rPr>
          <w:rFonts w:hint="eastAsia" w:ascii="仿宋_GB2312" w:hAnsi="仿宋" w:eastAsia="仿宋_GB2312"/>
          <w:sz w:val="32"/>
          <w:szCs w:val="32"/>
        </w:rPr>
        <w:t>党的十九大</w:t>
      </w:r>
      <w:r>
        <w:rPr>
          <w:rFonts w:hint="eastAsia" w:ascii="仿宋_GB2312" w:hAnsi="仿宋" w:eastAsia="仿宋_GB2312"/>
          <w:sz w:val="32"/>
          <w:szCs w:val="32"/>
          <w:lang w:eastAsia="zh-CN"/>
        </w:rPr>
        <w:t>和十九届二中、三中全会</w:t>
      </w:r>
      <w:r>
        <w:rPr>
          <w:rFonts w:hint="eastAsia" w:ascii="仿宋_GB2312" w:hAnsi="仿宋" w:eastAsia="仿宋_GB2312"/>
          <w:sz w:val="32"/>
          <w:szCs w:val="32"/>
        </w:rPr>
        <w:t>精神</w:t>
      </w:r>
      <w:r>
        <w:rPr>
          <w:rFonts w:hint="eastAsia" w:ascii="仿宋_GB2312" w:hAnsi="仿宋" w:eastAsia="仿宋_GB2312"/>
          <w:sz w:val="32"/>
          <w:szCs w:val="32"/>
          <w:lang w:eastAsia="zh-CN"/>
        </w:rPr>
        <w:t>，以</w:t>
      </w:r>
      <w:r>
        <w:rPr>
          <w:rFonts w:hint="eastAsia" w:ascii="仿宋_GB2312" w:hAnsi="仿宋" w:eastAsia="仿宋_GB2312"/>
          <w:sz w:val="32"/>
          <w:szCs w:val="32"/>
        </w:rPr>
        <w:t>习近平新时代中国特色社会主义思想为指导，</w:t>
      </w:r>
      <w:r>
        <w:rPr>
          <w:rFonts w:hint="eastAsia" w:ascii="仿宋_GB2312" w:hAnsi="仿宋" w:eastAsia="仿宋_GB2312"/>
          <w:sz w:val="32"/>
          <w:szCs w:val="32"/>
          <w:lang w:eastAsia="zh-CN"/>
        </w:rPr>
        <w:t>扎实推进宪法宣传教育进校园，</w:t>
      </w:r>
      <w:r>
        <w:rPr>
          <w:rFonts w:hint="eastAsia" w:ascii="仿宋_GB2312" w:hAnsi="仿宋" w:eastAsia="仿宋_GB2312"/>
          <w:b w:val="0"/>
          <w:bCs/>
          <w:sz w:val="32"/>
          <w:szCs w:val="32"/>
        </w:rPr>
        <w:t>紧紧</w:t>
      </w:r>
      <w:r>
        <w:rPr>
          <w:rFonts w:hint="eastAsia" w:ascii="仿宋_GB2312" w:hAnsi="仿宋" w:eastAsia="仿宋_GB2312"/>
          <w:sz w:val="32"/>
          <w:szCs w:val="32"/>
        </w:rPr>
        <w:t>抓住课堂教学、学校文化、主题活动等形式，</w:t>
      </w:r>
      <w:r>
        <w:rPr>
          <w:rFonts w:hint="eastAsia" w:ascii="仿宋_GB2312" w:hAnsi="仿宋" w:eastAsia="仿宋_GB2312"/>
          <w:b w:val="0"/>
          <w:bCs/>
          <w:sz w:val="32"/>
          <w:szCs w:val="32"/>
        </w:rPr>
        <w:t>紧紧</w:t>
      </w:r>
      <w:r>
        <w:rPr>
          <w:rFonts w:hint="eastAsia" w:ascii="仿宋_GB2312" w:hAnsi="仿宋" w:eastAsia="仿宋_GB2312"/>
          <w:sz w:val="32"/>
          <w:szCs w:val="32"/>
        </w:rPr>
        <w:t>依托互联网、新媒体和学校宣传阵地等载体，</w:t>
      </w:r>
      <w:r>
        <w:rPr>
          <w:rFonts w:hint="eastAsia" w:ascii="仿宋_GB2312" w:hAnsi="仿宋" w:eastAsia="仿宋_GB2312"/>
          <w:b w:val="0"/>
          <w:bCs/>
          <w:sz w:val="32"/>
          <w:szCs w:val="32"/>
        </w:rPr>
        <w:t>坚持</w:t>
      </w:r>
      <w:r>
        <w:rPr>
          <w:rFonts w:hint="eastAsia" w:ascii="仿宋_GB2312" w:hAnsi="仿宋" w:eastAsia="仿宋_GB2312"/>
          <w:sz w:val="32"/>
          <w:szCs w:val="32"/>
        </w:rPr>
        <w:t>与依法治校</w:t>
      </w:r>
      <w:r>
        <w:rPr>
          <w:rFonts w:hint="eastAsia" w:ascii="仿宋_GB2312" w:hAnsi="仿宋" w:eastAsia="仿宋_GB2312"/>
          <w:sz w:val="32"/>
          <w:szCs w:val="32"/>
          <w:lang w:eastAsia="zh-CN"/>
        </w:rPr>
        <w:t>、依法治教</w:t>
      </w:r>
      <w:r>
        <w:rPr>
          <w:rFonts w:hint="eastAsia" w:ascii="仿宋_GB2312" w:hAnsi="仿宋" w:eastAsia="仿宋_GB2312"/>
          <w:sz w:val="32"/>
          <w:szCs w:val="32"/>
        </w:rPr>
        <w:t>相结合、与青少年法</w:t>
      </w:r>
      <w:r>
        <w:rPr>
          <w:rFonts w:hint="eastAsia" w:ascii="仿宋_GB2312" w:hAnsi="仿宋"/>
          <w:sz w:val="32"/>
          <w:szCs w:val="32"/>
          <w:lang w:eastAsia="zh-CN"/>
        </w:rPr>
        <w:t>治</w:t>
      </w:r>
      <w:r>
        <w:rPr>
          <w:rFonts w:hint="eastAsia" w:ascii="仿宋_GB2312" w:hAnsi="仿宋" w:eastAsia="仿宋_GB2312"/>
          <w:sz w:val="32"/>
          <w:szCs w:val="32"/>
        </w:rPr>
        <w:t>教育和教育系统学法用法相结合，</w:t>
      </w:r>
      <w:r>
        <w:rPr>
          <w:rFonts w:hint="eastAsia" w:ascii="仿宋_GB2312" w:hAnsi="仿宋" w:eastAsia="仿宋_GB2312"/>
          <w:b w:val="0"/>
          <w:bCs/>
          <w:sz w:val="32"/>
          <w:szCs w:val="32"/>
        </w:rPr>
        <w:t>坚持</w:t>
      </w:r>
      <w:r>
        <w:rPr>
          <w:rFonts w:hint="eastAsia" w:ascii="仿宋_GB2312" w:hAnsi="仿宋" w:eastAsia="仿宋_GB2312"/>
          <w:sz w:val="32"/>
          <w:szCs w:val="32"/>
        </w:rPr>
        <w:t>课上课下相结合、</w:t>
      </w:r>
      <w:r>
        <w:rPr>
          <w:rFonts w:hint="eastAsia" w:ascii="仿宋_GB2312" w:hAnsi="仿宋" w:eastAsia="仿宋_GB2312"/>
          <w:sz w:val="32"/>
          <w:szCs w:val="32"/>
          <w:lang w:eastAsia="zh-CN"/>
        </w:rPr>
        <w:t>网上网下相结合、</w:t>
      </w:r>
      <w:r>
        <w:rPr>
          <w:rFonts w:hint="eastAsia" w:ascii="仿宋_GB2312" w:hAnsi="仿宋" w:eastAsia="仿宋_GB2312"/>
          <w:sz w:val="32"/>
          <w:szCs w:val="32"/>
        </w:rPr>
        <w:t>校内校外相结合，</w:t>
      </w:r>
      <w:r>
        <w:rPr>
          <w:rFonts w:hint="eastAsia" w:ascii="仿宋_GB2312" w:hAnsi="仿宋" w:eastAsia="仿宋_GB2312"/>
          <w:sz w:val="32"/>
          <w:szCs w:val="32"/>
          <w:lang w:eastAsia="zh-CN"/>
        </w:rPr>
        <w:t>进一步动员和</w:t>
      </w:r>
      <w:r>
        <w:rPr>
          <w:rFonts w:hint="eastAsia" w:ascii="仿宋_GB2312" w:hAnsi="仿宋" w:eastAsia="仿宋_GB2312"/>
          <w:sz w:val="32"/>
          <w:szCs w:val="32"/>
        </w:rPr>
        <w:t>引导广大</w:t>
      </w:r>
      <w:r>
        <w:rPr>
          <w:rFonts w:hint="eastAsia" w:ascii="仿宋_GB2312" w:hAnsi="仿宋" w:eastAsia="仿宋_GB2312"/>
          <w:sz w:val="32"/>
          <w:szCs w:val="32"/>
          <w:lang w:eastAsia="zh-CN"/>
        </w:rPr>
        <w:t>干部</w:t>
      </w:r>
      <w:r>
        <w:rPr>
          <w:rFonts w:hint="eastAsia" w:ascii="仿宋_GB2312" w:hAnsi="仿宋" w:eastAsia="仿宋_GB2312"/>
          <w:sz w:val="32"/>
          <w:szCs w:val="32"/>
        </w:rPr>
        <w:t>师生尊崇宪法、学习宪法、遵守宪法、维护宪法、运用宪法，不断增强宪法意识，弘扬宪法精神，提高法治素养，</w:t>
      </w:r>
      <w:r>
        <w:rPr>
          <w:rFonts w:hint="eastAsia" w:ascii="仿宋_GB2312" w:hAnsi="仿宋" w:eastAsia="仿宋_GB2312"/>
          <w:sz w:val="32"/>
          <w:szCs w:val="32"/>
          <w:lang w:eastAsia="zh-CN"/>
        </w:rPr>
        <w:t>进一步把思想认识和行动统一到中央</w:t>
      </w:r>
      <w:r>
        <w:rPr>
          <w:rFonts w:hint="eastAsia" w:ascii="仿宋_GB2312" w:hAnsi="仿宋"/>
          <w:sz w:val="32"/>
          <w:szCs w:val="32"/>
          <w:lang w:eastAsia="zh-CN"/>
        </w:rPr>
        <w:t>、</w:t>
      </w:r>
      <w:r>
        <w:rPr>
          <w:rFonts w:hint="eastAsia" w:ascii="仿宋_GB2312" w:hAnsi="仿宋" w:eastAsia="仿宋_GB2312"/>
          <w:sz w:val="32"/>
          <w:szCs w:val="32"/>
          <w:lang w:eastAsia="zh-CN"/>
        </w:rPr>
        <w:t>市委</w:t>
      </w:r>
      <w:r>
        <w:rPr>
          <w:rFonts w:hint="eastAsia" w:ascii="仿宋_GB2312" w:hAnsi="仿宋"/>
          <w:sz w:val="32"/>
          <w:szCs w:val="32"/>
          <w:lang w:eastAsia="zh-CN"/>
        </w:rPr>
        <w:t>、区委</w:t>
      </w:r>
      <w:r>
        <w:rPr>
          <w:rFonts w:hint="eastAsia" w:ascii="仿宋_GB2312" w:hAnsi="仿宋" w:eastAsia="仿宋_GB2312"/>
          <w:sz w:val="32"/>
          <w:szCs w:val="32"/>
          <w:lang w:eastAsia="zh-CN"/>
        </w:rPr>
        <w:t>的决策部署上来，为各级各类教育在新时代坚持社会主义办学方向、全面贯彻党的教育方针、落实立德树人根本任务提供强大政治保证和组织保证</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黑体" w:hAnsi="仿宋" w:eastAsia="黑体"/>
          <w:sz w:val="32"/>
          <w:szCs w:val="32"/>
        </w:rPr>
      </w:pPr>
      <w:r>
        <w:rPr>
          <w:rFonts w:hint="eastAsia" w:ascii="黑体" w:hAnsi="仿宋" w:eastAsia="黑体"/>
          <w:sz w:val="32"/>
          <w:szCs w:val="32"/>
        </w:rPr>
        <w:t>二、</w:t>
      </w:r>
      <w:r>
        <w:rPr>
          <w:rFonts w:hint="eastAsia" w:ascii="黑体" w:hAnsi="仿宋" w:eastAsia="黑体"/>
          <w:sz w:val="32"/>
          <w:szCs w:val="32"/>
          <w:lang w:eastAsia="zh-CN"/>
        </w:rPr>
        <w:t>重点</w:t>
      </w:r>
      <w:r>
        <w:rPr>
          <w:rFonts w:hint="eastAsia" w:ascii="黑体" w:hAnsi="仿宋" w:eastAsia="黑体"/>
          <w:sz w:val="32"/>
          <w:szCs w:val="32"/>
        </w:rPr>
        <w:t>任务</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 w:hAnsi="楷体" w:eastAsia="楷体" w:cs="楷体"/>
          <w:sz w:val="32"/>
          <w:szCs w:val="32"/>
        </w:rPr>
        <w:t>1.</w:t>
      </w:r>
      <w:r>
        <w:rPr>
          <w:rFonts w:hint="eastAsia" w:ascii="楷体" w:hAnsi="楷体" w:eastAsia="楷体" w:cs="楷体"/>
          <w:sz w:val="32"/>
          <w:szCs w:val="32"/>
          <w:lang w:eastAsia="zh-CN"/>
        </w:rPr>
        <w:t>认真做好学习宣传和贯彻实施《中华人民共和国宪法》</w:t>
      </w:r>
      <w:r>
        <w:rPr>
          <w:rFonts w:hint="eastAsia" w:ascii="楷体" w:hAnsi="楷体" w:eastAsia="楷体" w:cs="楷体"/>
          <w:sz w:val="32"/>
          <w:szCs w:val="32"/>
          <w:lang w:val="en-US" w:eastAsia="zh-CN"/>
        </w:rPr>
        <w:t>的</w:t>
      </w:r>
      <w:r>
        <w:rPr>
          <w:rFonts w:hint="eastAsia" w:ascii="楷体" w:hAnsi="楷体" w:eastAsia="楷体" w:cs="楷体"/>
          <w:sz w:val="32"/>
          <w:szCs w:val="32"/>
          <w:lang w:eastAsia="zh-CN"/>
        </w:rPr>
        <w:t>工作。</w:t>
      </w:r>
      <w:r>
        <w:rPr>
          <w:rFonts w:hint="eastAsia" w:ascii="仿宋_GB2312" w:eastAsia="仿宋_GB2312"/>
          <w:sz w:val="32"/>
          <w:szCs w:val="32"/>
          <w:lang w:eastAsia="zh-CN"/>
        </w:rPr>
        <w:t>按照中央</w:t>
      </w:r>
      <w:r>
        <w:rPr>
          <w:rFonts w:hint="eastAsia" w:ascii="仿宋_GB2312"/>
          <w:sz w:val="32"/>
          <w:szCs w:val="32"/>
          <w:lang w:eastAsia="zh-CN"/>
        </w:rPr>
        <w:t>、</w:t>
      </w:r>
      <w:r>
        <w:rPr>
          <w:rFonts w:hint="eastAsia" w:ascii="仿宋_GB2312" w:eastAsia="仿宋_GB2312"/>
          <w:sz w:val="32"/>
          <w:szCs w:val="32"/>
        </w:rPr>
        <w:t>市委</w:t>
      </w:r>
      <w:r>
        <w:rPr>
          <w:rFonts w:hint="eastAsia" w:ascii="仿宋_GB2312"/>
          <w:sz w:val="32"/>
          <w:szCs w:val="32"/>
          <w:lang w:eastAsia="zh-CN"/>
        </w:rPr>
        <w:t>、区委</w:t>
      </w:r>
      <w:r>
        <w:rPr>
          <w:rFonts w:hint="eastAsia" w:ascii="仿宋_GB2312" w:eastAsia="仿宋_GB2312"/>
          <w:sz w:val="32"/>
          <w:szCs w:val="32"/>
        </w:rPr>
        <w:t>关</w:t>
      </w:r>
      <w:r>
        <w:rPr>
          <w:rFonts w:hint="eastAsia" w:ascii="仿宋_GB2312" w:eastAsia="仿宋_GB2312"/>
          <w:sz w:val="32"/>
          <w:szCs w:val="32"/>
          <w:lang w:eastAsia="zh-CN"/>
        </w:rPr>
        <w:t>有关意见和</w:t>
      </w:r>
      <w:r>
        <w:rPr>
          <w:rFonts w:hint="eastAsia" w:ascii="仿宋_GB2312" w:eastAsia="仿宋_GB2312"/>
          <w:sz w:val="32"/>
          <w:szCs w:val="32"/>
        </w:rPr>
        <w:t>要求，结合教育</w:t>
      </w:r>
      <w:r>
        <w:rPr>
          <w:rFonts w:hint="eastAsia" w:ascii="仿宋_GB2312" w:eastAsia="仿宋_GB2312"/>
          <w:sz w:val="32"/>
          <w:szCs w:val="32"/>
          <w:lang w:eastAsia="zh-CN"/>
        </w:rPr>
        <w:t>系统</w:t>
      </w:r>
      <w:r>
        <w:rPr>
          <w:rFonts w:hint="eastAsia" w:ascii="仿宋_GB2312" w:eastAsia="仿宋_GB2312"/>
          <w:sz w:val="32"/>
          <w:szCs w:val="32"/>
        </w:rPr>
        <w:t>实际，对</w:t>
      </w:r>
      <w:r>
        <w:rPr>
          <w:rFonts w:hint="eastAsia" w:ascii="仿宋_GB2312" w:eastAsia="仿宋_GB2312"/>
          <w:sz w:val="32"/>
          <w:szCs w:val="32"/>
          <w:lang w:eastAsia="zh-CN"/>
        </w:rPr>
        <w:t>教育系统各单位</w:t>
      </w:r>
      <w:r>
        <w:rPr>
          <w:rFonts w:hint="eastAsia" w:ascii="仿宋_GB2312" w:eastAsia="仿宋_GB2312"/>
          <w:sz w:val="32"/>
          <w:szCs w:val="32"/>
        </w:rPr>
        <w:t>开展宪法</w:t>
      </w:r>
      <w:r>
        <w:rPr>
          <w:rFonts w:hint="eastAsia" w:ascii="仿宋_GB2312" w:eastAsia="仿宋_GB2312"/>
          <w:sz w:val="32"/>
          <w:szCs w:val="32"/>
          <w:lang w:eastAsia="zh-CN"/>
        </w:rPr>
        <w:t>学习</w:t>
      </w:r>
      <w:r>
        <w:rPr>
          <w:rFonts w:hint="eastAsia" w:ascii="仿宋_GB2312" w:eastAsia="仿宋_GB2312"/>
          <w:sz w:val="32"/>
          <w:szCs w:val="32"/>
        </w:rPr>
        <w:t>宣传</w:t>
      </w:r>
      <w:r>
        <w:rPr>
          <w:rFonts w:hint="eastAsia" w:ascii="仿宋_GB2312" w:eastAsia="仿宋_GB2312"/>
          <w:sz w:val="32"/>
          <w:szCs w:val="32"/>
          <w:lang w:eastAsia="zh-CN"/>
        </w:rPr>
        <w:t>和贯彻实施工作</w:t>
      </w:r>
      <w:r>
        <w:rPr>
          <w:rFonts w:hint="eastAsia" w:ascii="仿宋_GB2312" w:eastAsia="仿宋_GB2312"/>
          <w:sz w:val="32"/>
          <w:szCs w:val="32"/>
        </w:rPr>
        <w:t>作出全面部署，提出明确工作要求</w:t>
      </w:r>
      <w:r>
        <w:rPr>
          <w:rFonts w:hint="eastAsia" w:ascii="仿宋_GB2312" w:eastAsia="仿宋_GB2312"/>
          <w:sz w:val="32"/>
          <w:szCs w:val="32"/>
          <w:lang w:eastAsia="zh-CN"/>
        </w:rPr>
        <w:t>，狠抓各项任务落实</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组织开展党委理论学习中心组专题学习。</w:t>
      </w:r>
      <w:r>
        <w:rPr>
          <w:rFonts w:hint="eastAsia" w:ascii="仿宋_GB2312" w:eastAsia="仿宋_GB2312"/>
          <w:sz w:val="32"/>
          <w:szCs w:val="32"/>
          <w:lang w:val="en-US" w:eastAsia="zh-CN"/>
        </w:rPr>
        <w:t>4月</w:t>
      </w:r>
      <w:r>
        <w:rPr>
          <w:rFonts w:hint="eastAsia" w:ascii="仿宋_GB2312"/>
          <w:sz w:val="32"/>
          <w:szCs w:val="32"/>
          <w:lang w:val="en-US" w:eastAsia="zh-CN"/>
        </w:rPr>
        <w:t>底</w:t>
      </w:r>
      <w:r>
        <w:rPr>
          <w:rFonts w:hint="eastAsia" w:ascii="仿宋_GB2312" w:eastAsia="仿宋_GB2312"/>
          <w:sz w:val="32"/>
          <w:szCs w:val="32"/>
          <w:lang w:val="en-US" w:eastAsia="zh-CN"/>
        </w:rPr>
        <w:t>前，</w:t>
      </w:r>
      <w:r>
        <w:rPr>
          <w:rFonts w:hint="eastAsia" w:ascii="仿宋_GB2312" w:eastAsia="仿宋_GB2312"/>
          <w:sz w:val="32"/>
          <w:szCs w:val="32"/>
        </w:rPr>
        <w:t>教育</w:t>
      </w:r>
      <w:r>
        <w:rPr>
          <w:rFonts w:hint="eastAsia" w:ascii="仿宋_GB2312"/>
          <w:sz w:val="32"/>
          <w:szCs w:val="32"/>
          <w:lang w:eastAsia="zh-CN"/>
        </w:rPr>
        <w:t>局</w:t>
      </w:r>
      <w:r>
        <w:rPr>
          <w:rFonts w:hint="eastAsia" w:ascii="仿宋_GB2312" w:eastAsia="仿宋_GB2312"/>
          <w:sz w:val="32"/>
          <w:szCs w:val="32"/>
        </w:rPr>
        <w:t>党</w:t>
      </w:r>
      <w:r>
        <w:rPr>
          <w:rFonts w:hint="eastAsia" w:ascii="仿宋_GB2312" w:hAnsi="仿宋_GB2312" w:eastAsia="仿宋_GB2312" w:cs="仿宋_GB2312"/>
          <w:sz w:val="32"/>
          <w:szCs w:val="32"/>
          <w:lang w:eastAsia="zh-CN"/>
        </w:rPr>
        <w:t>委理</w:t>
      </w:r>
      <w:r>
        <w:rPr>
          <w:rFonts w:hint="eastAsia" w:ascii="仿宋_GB2312" w:eastAsia="仿宋_GB2312"/>
          <w:sz w:val="32"/>
          <w:szCs w:val="32"/>
        </w:rPr>
        <w:t>论学习中心组要安排一次集体学习研讨，专题学习宪法和宪法修正案</w:t>
      </w:r>
      <w:r>
        <w:rPr>
          <w:rFonts w:hint="eastAsia" w:ascii="仿宋_GB2312" w:eastAsia="仿宋_GB2312"/>
          <w:sz w:val="32"/>
          <w:szCs w:val="32"/>
          <w:lang w:eastAsia="zh-CN"/>
        </w:rPr>
        <w:t>，深刻领会和把握宪法修正案的</w:t>
      </w:r>
      <w:r>
        <w:rPr>
          <w:rFonts w:hint="eastAsia" w:ascii="仿宋_GB2312" w:hAnsi="仿宋_GB2312" w:eastAsia="仿宋_GB2312" w:cs="仿宋_GB2312"/>
          <w:sz w:val="32"/>
          <w:szCs w:val="32"/>
          <w:lang w:eastAsia="zh-CN"/>
        </w:rPr>
        <w:t>核心要义和精神实质。</w:t>
      </w:r>
      <w:r>
        <w:rPr>
          <w:rFonts w:hint="eastAsia" w:ascii="仿宋_GB2312" w:hAnsi="仿宋_GB2312" w:eastAsia="仿宋_GB2312" w:cs="仿宋_GB2312"/>
          <w:sz w:val="32"/>
          <w:szCs w:val="32"/>
        </w:rPr>
        <w:t>将中心组集体学习情况及时报送市委教育工委。</w:t>
      </w:r>
      <w:r>
        <w:rPr>
          <w:rFonts w:hint="eastAsia" w:ascii="仿宋_GB2312" w:hAnsi="仿宋_GB2312" w:eastAsia="仿宋_GB2312" w:cs="仿宋_GB2312"/>
          <w:sz w:val="32"/>
          <w:szCs w:val="32"/>
          <w:lang w:eastAsia="zh-CN"/>
        </w:rPr>
        <w:t>教育系统各级领导干部要以全市领导干部学法用法考试为契机，认真学习掌握宪法专题的有关内容。教育系统各级党组织要通过“三会一课”、主题党日等形式，组织党员开展宪法学习。</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b/>
          <w:sz w:val="32"/>
          <w:szCs w:val="32"/>
        </w:rPr>
      </w:pPr>
      <w:r>
        <w:rPr>
          <w:rFonts w:hint="eastAsia" w:ascii="楷体" w:hAnsi="楷体" w:eastAsia="楷体" w:cs="楷体"/>
          <w:sz w:val="32"/>
          <w:szCs w:val="32"/>
          <w:lang w:val="en-US" w:eastAsia="zh-CN"/>
        </w:rPr>
        <w:t>3.统筹抓好宪法宣传教育课堂主渠道。</w:t>
      </w:r>
      <w:r>
        <w:rPr>
          <w:rFonts w:hint="eastAsia" w:ascii="仿宋_GB2312" w:eastAsia="仿宋_GB2312"/>
          <w:sz w:val="32"/>
          <w:szCs w:val="32"/>
        </w:rPr>
        <w:t>在国家课程、地方课程和校本课程三类课程中落实好宪法修改后的相关教育内容。小学</w:t>
      </w:r>
      <w:r>
        <w:rPr>
          <w:rFonts w:hint="eastAsia" w:ascii="仿宋_GB2312" w:eastAsia="仿宋_GB2312"/>
          <w:sz w:val="32"/>
          <w:szCs w:val="32"/>
          <w:lang w:eastAsia="zh-CN"/>
        </w:rPr>
        <w:t>教育阶段，</w:t>
      </w:r>
      <w:r>
        <w:rPr>
          <w:rFonts w:hint="eastAsia" w:ascii="仿宋_GB2312" w:eastAsia="仿宋_GB2312"/>
          <w:sz w:val="32"/>
          <w:szCs w:val="32"/>
        </w:rPr>
        <w:t>低年级要在品德与生活（品德与社会）课中设置专门课时，安排宪法和法治教育内容；高年级要加大宪法和法治教育内容在品德与生活（品德与社会）课中的比重，原则上不少于1/3。初中</w:t>
      </w:r>
      <w:r>
        <w:rPr>
          <w:rFonts w:hint="eastAsia" w:ascii="仿宋_GB2312" w:eastAsia="仿宋_GB2312"/>
          <w:sz w:val="32"/>
          <w:szCs w:val="32"/>
          <w:lang w:eastAsia="zh-CN"/>
        </w:rPr>
        <w:t>教育</w:t>
      </w:r>
      <w:r>
        <w:rPr>
          <w:rFonts w:hint="eastAsia" w:ascii="仿宋_GB2312" w:eastAsia="仿宋_GB2312"/>
          <w:sz w:val="32"/>
          <w:szCs w:val="32"/>
        </w:rPr>
        <w:t>阶段，采取思想品德课中实施教学。高中教育阶段，思想政治课要设置专门的宪法课程模块，将宪法和法治教育作为思想政治课的独立组成部分，或者加大法治教育选修课的课时。</w:t>
      </w:r>
      <w:r>
        <w:rPr>
          <w:rFonts w:hint="eastAsia" w:ascii="仿宋_GB2312" w:hAnsi="仿宋" w:eastAsia="仿宋_GB2312"/>
          <w:sz w:val="32"/>
          <w:szCs w:val="32"/>
        </w:rPr>
        <w:t>同时，按照青少年法治教育大纲要求，</w:t>
      </w:r>
      <w:r>
        <w:rPr>
          <w:rFonts w:hint="eastAsia" w:ascii="仿宋_GB2312" w:hAnsi="仿宋"/>
          <w:sz w:val="32"/>
          <w:szCs w:val="32"/>
          <w:lang w:eastAsia="zh-CN"/>
        </w:rPr>
        <w:t>各校要</w:t>
      </w:r>
      <w:r>
        <w:rPr>
          <w:rFonts w:hint="eastAsia" w:ascii="仿宋_GB2312" w:hAnsi="仿宋" w:eastAsia="仿宋_GB2312"/>
          <w:sz w:val="32"/>
          <w:szCs w:val="32"/>
        </w:rPr>
        <w:t>组织编写宪法学习教案，安排一定课时开展宪法专题讲座。鼓励有条件的学校开发宪法和法治教育相关的校本课程。</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 w:hAnsi="楷体" w:eastAsia="楷体" w:cs="楷体"/>
          <w:sz w:val="32"/>
          <w:szCs w:val="32"/>
          <w:lang w:val="en-US" w:eastAsia="zh-CN"/>
        </w:rPr>
        <w:t>4.深化宪法宣传教育融入师生日常学习生活。</w:t>
      </w:r>
      <w:r>
        <w:rPr>
          <w:rFonts w:hint="eastAsia" w:ascii="仿宋_GB2312" w:hAnsi="仿宋" w:eastAsia="仿宋_GB2312"/>
          <w:sz w:val="32"/>
          <w:szCs w:val="32"/>
        </w:rPr>
        <w:t>将宪法专题学习纳入教师政治和业务学习的重要内容。</w:t>
      </w:r>
      <w:r>
        <w:rPr>
          <w:rFonts w:hint="eastAsia" w:ascii="仿宋_GB2312" w:hAnsi="仿宋" w:eastAsia="仿宋_GB2312"/>
          <w:sz w:val="32"/>
          <w:szCs w:val="32"/>
          <w:lang w:eastAsia="zh-CN"/>
        </w:rPr>
        <w:t>各单位</w:t>
      </w:r>
      <w:r>
        <w:rPr>
          <w:rFonts w:hint="eastAsia" w:ascii="仿宋_GB2312" w:hAnsi="仿宋" w:eastAsia="仿宋_GB2312"/>
          <w:sz w:val="32"/>
          <w:szCs w:val="32"/>
        </w:rPr>
        <w:t>要充分利用</w:t>
      </w:r>
      <w:r>
        <w:rPr>
          <w:rFonts w:hint="eastAsia" w:ascii="仿宋_GB2312" w:eastAsia="仿宋_GB2312"/>
          <w:sz w:val="32"/>
          <w:szCs w:val="32"/>
        </w:rPr>
        <w:t>主题班会、演讲和征文比赛、升旗仪式、开学及毕业典礼、班队会、法</w:t>
      </w:r>
      <w:r>
        <w:rPr>
          <w:rFonts w:hint="eastAsia" w:ascii="仿宋_GB2312"/>
          <w:sz w:val="32"/>
          <w:szCs w:val="32"/>
          <w:lang w:eastAsia="zh-CN"/>
        </w:rPr>
        <w:t>治</w:t>
      </w:r>
      <w:r>
        <w:rPr>
          <w:rFonts w:hint="eastAsia" w:ascii="仿宋_GB2312" w:eastAsia="仿宋_GB2312"/>
          <w:sz w:val="32"/>
          <w:szCs w:val="32"/>
        </w:rPr>
        <w:t>宣传栏、模拟法庭、普法宣讲团进校园等形式开展宪法宣传</w:t>
      </w:r>
      <w:r>
        <w:rPr>
          <w:rFonts w:hint="eastAsia" w:ascii="仿宋_GB2312" w:hAnsi="仿宋" w:eastAsia="仿宋_GB2312"/>
          <w:sz w:val="32"/>
          <w:szCs w:val="32"/>
        </w:rPr>
        <w:t>教育。将宪法教育实践活动纳入综合实践活动中，确保每个学生每学期至少参加一次。通过与图书馆、博物馆等文化场所以及社区联手，</w:t>
      </w:r>
      <w:r>
        <w:rPr>
          <w:rFonts w:hint="eastAsia" w:ascii="仿宋_GB2312" w:hAnsi="仿宋" w:eastAsia="仿宋_GB2312"/>
          <w:sz w:val="32"/>
          <w:szCs w:val="32"/>
          <w:lang w:eastAsia="zh-CN"/>
        </w:rPr>
        <w:t>协同推进</w:t>
      </w:r>
      <w:r>
        <w:rPr>
          <w:rFonts w:hint="eastAsia" w:ascii="仿宋_GB2312" w:hAnsi="仿宋" w:eastAsia="仿宋_GB2312"/>
          <w:sz w:val="32"/>
          <w:szCs w:val="32"/>
        </w:rPr>
        <w:t>宪法教育共建活动。</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60"/>
        <w:textAlignment w:val="auto"/>
        <w:outlineLvl w:val="9"/>
        <w:rPr>
          <w:rFonts w:hint="eastAsia" w:ascii="仿宋_GB2312" w:hAnsi="仿宋" w:eastAsia="仿宋_GB2312"/>
          <w:sz w:val="32"/>
          <w:szCs w:val="32"/>
        </w:rPr>
      </w:pPr>
      <w:r>
        <w:rPr>
          <w:rFonts w:hint="eastAsia" w:ascii="楷体" w:hAnsi="楷体" w:eastAsia="楷体" w:cs="楷体"/>
          <w:sz w:val="32"/>
          <w:szCs w:val="32"/>
          <w:lang w:val="en-US" w:eastAsia="zh-CN"/>
        </w:rPr>
        <w:t>5.组织开展宪法进校园宣讲活动。</w:t>
      </w:r>
      <w:r>
        <w:rPr>
          <w:rFonts w:hint="eastAsia" w:ascii="仿宋_GB2312" w:hAnsi="仿宋" w:eastAsia="仿宋_GB2312"/>
          <w:sz w:val="32"/>
          <w:szCs w:val="32"/>
          <w:lang w:eastAsia="zh-CN"/>
        </w:rPr>
        <w:t>教育系统各级</w:t>
      </w:r>
      <w:r>
        <w:rPr>
          <w:rFonts w:hint="eastAsia" w:ascii="仿宋_GB2312" w:hAnsi="仿宋" w:eastAsia="仿宋_GB2312"/>
          <w:sz w:val="32"/>
          <w:szCs w:val="32"/>
        </w:rPr>
        <w:t>领导干部采取不同的方式，深入</w:t>
      </w:r>
      <w:r>
        <w:rPr>
          <w:rFonts w:hint="eastAsia" w:ascii="仿宋_GB2312" w:hAnsi="仿宋" w:eastAsia="仿宋_GB2312"/>
          <w:sz w:val="32"/>
          <w:szCs w:val="32"/>
          <w:lang w:eastAsia="zh-CN"/>
        </w:rPr>
        <w:t>课堂和干部师生</w:t>
      </w:r>
      <w:r>
        <w:rPr>
          <w:rFonts w:hint="eastAsia" w:ascii="仿宋_GB2312" w:hAnsi="仿宋" w:eastAsia="仿宋_GB2312"/>
          <w:sz w:val="32"/>
          <w:szCs w:val="32"/>
        </w:rPr>
        <w:t>进行宪法宣传教育。组织宪法专题讲座，聘请专家解读宪法修正案</w:t>
      </w:r>
      <w:r>
        <w:rPr>
          <w:rFonts w:hint="eastAsia" w:ascii="仿宋_GB2312" w:hAnsi="仿宋" w:eastAsia="仿宋_GB2312"/>
          <w:b w:val="0"/>
          <w:bCs/>
          <w:sz w:val="32"/>
          <w:szCs w:val="32"/>
        </w:rPr>
        <w:t>。</w:t>
      </w:r>
      <w:r>
        <w:rPr>
          <w:rFonts w:hint="eastAsia" w:ascii="仿宋_GB2312" w:hAnsi="仿宋" w:eastAsia="仿宋_GB2312"/>
          <w:sz w:val="32"/>
          <w:szCs w:val="32"/>
        </w:rPr>
        <w:t>精选青少年学法用法典型案例，进行专题宣传教育，以通俗易懂、轻松活泼的方式，推动以案释法工作</w:t>
      </w:r>
      <w:r>
        <w:rPr>
          <w:rFonts w:hint="eastAsia" w:ascii="仿宋_GB2312" w:hAnsi="仿宋" w:eastAsia="仿宋_GB2312"/>
          <w:sz w:val="32"/>
          <w:szCs w:val="32"/>
          <w:lang w:eastAsia="zh-CN"/>
        </w:rPr>
        <w:t>有型有态</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60"/>
        <w:textAlignment w:val="auto"/>
        <w:outlineLvl w:val="9"/>
        <w:rPr>
          <w:rFonts w:hint="eastAsia" w:ascii="仿宋_GB2312" w:hAnsi="仿宋" w:eastAsia="仿宋_GB2312"/>
          <w:b/>
          <w:sz w:val="32"/>
          <w:szCs w:val="32"/>
        </w:rPr>
      </w:pPr>
      <w:r>
        <w:rPr>
          <w:rFonts w:hint="eastAsia" w:ascii="楷体" w:hAnsi="楷体" w:eastAsia="楷体" w:cs="楷体"/>
          <w:sz w:val="32"/>
          <w:szCs w:val="32"/>
          <w:lang w:val="en-US" w:eastAsia="zh-CN"/>
        </w:rPr>
        <w:t>6.组织参加“学宪法讲宪法”活动。</w:t>
      </w:r>
      <w:r>
        <w:rPr>
          <w:rFonts w:hint="eastAsia" w:ascii="仿宋_GB2312" w:hAnsi="仿宋"/>
          <w:sz w:val="32"/>
          <w:szCs w:val="32"/>
          <w:lang w:eastAsia="zh-CN"/>
        </w:rPr>
        <w:t>参加</w:t>
      </w:r>
      <w:r>
        <w:rPr>
          <w:rFonts w:hint="eastAsia" w:ascii="仿宋_GB2312" w:hAnsi="仿宋" w:eastAsia="仿宋_GB2312"/>
          <w:sz w:val="32"/>
          <w:szCs w:val="32"/>
        </w:rPr>
        <w:t>天津市学生“学宪法讲宪法”系列活动，各级各类学校要组织学生利用教育部青少年普法网开展网上学习、网络竞赛等活动。5月上旬市教委举办第二届天津市学生“学宪法讲宪法”主题演讲比赛、宪法知识竞赛，</w:t>
      </w:r>
      <w:r>
        <w:rPr>
          <w:rFonts w:hint="eastAsia" w:ascii="仿宋_GB2312" w:hAnsi="仿宋" w:eastAsia="仿宋_GB2312"/>
          <w:sz w:val="32"/>
          <w:szCs w:val="32"/>
          <w:lang w:eastAsia="zh-CN"/>
        </w:rPr>
        <w:t>选拔</w:t>
      </w:r>
      <w:r>
        <w:rPr>
          <w:rFonts w:hint="eastAsia" w:ascii="仿宋_GB2312" w:hAnsi="仿宋" w:eastAsia="仿宋_GB2312"/>
          <w:sz w:val="32"/>
          <w:szCs w:val="32"/>
        </w:rPr>
        <w:t>推荐优秀选手参加10月份由教育部举办的全国学生“学宪法讲宪法”比赛。</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b/>
          <w:sz w:val="32"/>
          <w:szCs w:val="32"/>
        </w:rPr>
      </w:pPr>
      <w:r>
        <w:rPr>
          <w:rFonts w:hint="eastAsia" w:ascii="楷体" w:hAnsi="楷体" w:eastAsia="楷体" w:cs="楷体"/>
          <w:sz w:val="32"/>
          <w:szCs w:val="32"/>
          <w:lang w:val="en-US" w:eastAsia="zh-CN"/>
        </w:rPr>
        <w:t>7.启动青少年法治教育实践基地建设。</w:t>
      </w:r>
      <w:r>
        <w:rPr>
          <w:rFonts w:hint="eastAsia" w:ascii="仿宋_GB2312" w:hAnsi="仿宋" w:eastAsia="仿宋_GB2312"/>
          <w:sz w:val="32"/>
          <w:szCs w:val="32"/>
        </w:rPr>
        <w:t>落实教育部《关于加强青少年法治教育实践基地建设的意见》，会同司法局等有关部门，积极开展调研，整合社会资源，推进天津市青少年法治教育实践基地</w:t>
      </w:r>
      <w:r>
        <w:rPr>
          <w:rFonts w:hint="eastAsia" w:ascii="仿宋_GB2312" w:hAnsi="仿宋" w:eastAsia="仿宋_GB2312"/>
          <w:sz w:val="32"/>
          <w:szCs w:val="32"/>
          <w:lang w:eastAsia="zh-CN"/>
        </w:rPr>
        <w:t>建设工作</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b/>
          <w:sz w:val="32"/>
          <w:szCs w:val="32"/>
        </w:rPr>
      </w:pPr>
      <w:r>
        <w:rPr>
          <w:rFonts w:hint="eastAsia" w:ascii="楷体" w:hAnsi="楷体" w:eastAsia="楷体" w:cs="楷体"/>
          <w:sz w:val="32"/>
          <w:szCs w:val="32"/>
          <w:lang w:val="en-US" w:eastAsia="zh-CN"/>
        </w:rPr>
        <w:t>8.组织开展纪念“12.4”国家宪法日系列活动。</w:t>
      </w:r>
      <w:r>
        <w:rPr>
          <w:rFonts w:hint="eastAsia" w:ascii="仿宋_GB2312" w:hAnsi="仿宋" w:eastAsia="仿宋_GB2312"/>
          <w:sz w:val="32"/>
          <w:szCs w:val="32"/>
        </w:rPr>
        <w:t>宪法日当</w:t>
      </w:r>
      <w:r>
        <w:rPr>
          <w:rFonts w:hint="eastAsia" w:ascii="仿宋_GB2312" w:hAnsi="仿宋" w:eastAsia="仿宋_GB2312"/>
          <w:sz w:val="32"/>
          <w:szCs w:val="32"/>
          <w:lang w:eastAsia="zh-CN"/>
        </w:rPr>
        <w:t>天</w:t>
      </w:r>
      <w:r>
        <w:rPr>
          <w:rFonts w:hint="eastAsia" w:ascii="仿宋_GB2312" w:hAnsi="仿宋" w:eastAsia="仿宋_GB2312"/>
          <w:sz w:val="32"/>
          <w:szCs w:val="32"/>
        </w:rPr>
        <w:t>，</w:t>
      </w:r>
      <w:r>
        <w:rPr>
          <w:rFonts w:hint="eastAsia" w:ascii="仿宋_GB2312" w:hAnsi="仿宋"/>
          <w:sz w:val="32"/>
          <w:szCs w:val="32"/>
          <w:lang w:eastAsia="zh-CN"/>
        </w:rPr>
        <w:t>利用</w:t>
      </w:r>
      <w:r>
        <w:rPr>
          <w:rFonts w:hint="eastAsia" w:ascii="仿宋_GB2312" w:hAnsi="仿宋" w:eastAsia="仿宋_GB2312"/>
          <w:sz w:val="32"/>
          <w:szCs w:val="32"/>
        </w:rPr>
        <w:t>教育部普法网，</w:t>
      </w:r>
      <w:r>
        <w:rPr>
          <w:rFonts w:hint="eastAsia" w:ascii="仿宋_GB2312" w:hAnsi="仿宋" w:eastAsia="仿宋_GB2312"/>
          <w:sz w:val="32"/>
          <w:szCs w:val="32"/>
          <w:lang w:eastAsia="zh-CN"/>
        </w:rPr>
        <w:t>开展专题活动。</w:t>
      </w:r>
      <w:r>
        <w:rPr>
          <w:rFonts w:hint="eastAsia" w:ascii="仿宋_GB2312" w:hAnsi="仿宋" w:eastAsia="仿宋_GB2312"/>
          <w:sz w:val="32"/>
          <w:szCs w:val="32"/>
        </w:rPr>
        <w:t>各级各类学校</w:t>
      </w:r>
      <w:r>
        <w:rPr>
          <w:rFonts w:hint="eastAsia" w:ascii="仿宋_GB2312" w:hAnsi="仿宋" w:eastAsia="仿宋_GB2312"/>
          <w:sz w:val="32"/>
          <w:szCs w:val="32"/>
          <w:lang w:eastAsia="zh-CN"/>
        </w:rPr>
        <w:t>通过</w:t>
      </w:r>
      <w:r>
        <w:rPr>
          <w:rFonts w:hint="eastAsia" w:ascii="仿宋_GB2312" w:hAnsi="仿宋" w:eastAsia="仿宋_GB2312"/>
          <w:sz w:val="32"/>
          <w:szCs w:val="32"/>
        </w:rPr>
        <w:t>官网</w:t>
      </w:r>
      <w:r>
        <w:rPr>
          <w:rFonts w:hint="eastAsia" w:ascii="仿宋_GB2312" w:hAnsi="仿宋" w:eastAsia="仿宋_GB2312"/>
          <w:sz w:val="32"/>
          <w:szCs w:val="32"/>
          <w:lang w:eastAsia="zh-CN"/>
        </w:rPr>
        <w:t>推介</w:t>
      </w:r>
      <w:r>
        <w:rPr>
          <w:rFonts w:hint="eastAsia" w:ascii="仿宋_GB2312" w:hAnsi="仿宋" w:eastAsia="仿宋_GB2312"/>
          <w:sz w:val="32"/>
          <w:szCs w:val="32"/>
        </w:rPr>
        <w:t>、公告栏开设专栏，张贴宪法宣传海报</w:t>
      </w:r>
      <w:r>
        <w:rPr>
          <w:rFonts w:hint="eastAsia" w:ascii="仿宋_GB2312" w:hAnsi="仿宋" w:eastAsia="仿宋_GB2312"/>
          <w:sz w:val="32"/>
          <w:szCs w:val="32"/>
          <w:lang w:eastAsia="zh-CN"/>
        </w:rPr>
        <w:t>等形式，拓展</w:t>
      </w:r>
      <w:r>
        <w:rPr>
          <w:rFonts w:hint="eastAsia" w:ascii="仿宋_GB2312" w:hAnsi="仿宋" w:eastAsia="仿宋_GB2312"/>
          <w:sz w:val="32"/>
          <w:szCs w:val="32"/>
        </w:rPr>
        <w:t>微博、微信公众号等</w:t>
      </w:r>
      <w:r>
        <w:rPr>
          <w:rFonts w:hint="eastAsia" w:ascii="仿宋_GB2312" w:hAnsi="仿宋" w:eastAsia="仿宋_GB2312"/>
          <w:sz w:val="32"/>
          <w:szCs w:val="32"/>
          <w:lang w:eastAsia="zh-CN"/>
        </w:rPr>
        <w:t>新</w:t>
      </w:r>
      <w:r>
        <w:rPr>
          <w:rFonts w:hint="eastAsia" w:ascii="仿宋_GB2312" w:hAnsi="仿宋" w:eastAsia="仿宋_GB2312"/>
          <w:sz w:val="32"/>
          <w:szCs w:val="32"/>
        </w:rPr>
        <w:t>媒体渠道，组织开展宪法宣誓、主题报告</w:t>
      </w:r>
      <w:r>
        <w:rPr>
          <w:rFonts w:hint="eastAsia" w:ascii="仿宋_GB2312" w:eastAsia="仿宋_GB2312"/>
          <w:sz w:val="32"/>
          <w:szCs w:val="32"/>
        </w:rPr>
        <w:t>演讲</w:t>
      </w:r>
      <w:r>
        <w:rPr>
          <w:rFonts w:hint="eastAsia" w:ascii="仿宋_GB2312" w:hAnsi="仿宋" w:eastAsia="仿宋_GB2312"/>
          <w:sz w:val="32"/>
          <w:szCs w:val="32"/>
          <w:lang w:eastAsia="zh-CN"/>
        </w:rPr>
        <w:t>、</w:t>
      </w:r>
      <w:r>
        <w:rPr>
          <w:rFonts w:hint="eastAsia" w:ascii="仿宋_GB2312" w:eastAsia="仿宋_GB2312"/>
          <w:sz w:val="32"/>
          <w:szCs w:val="32"/>
        </w:rPr>
        <w:t>主题班会、晨读宪法等系列活动，</w:t>
      </w:r>
      <w:r>
        <w:rPr>
          <w:rFonts w:hint="eastAsia" w:ascii="仿宋_GB2312" w:eastAsia="仿宋_GB2312"/>
          <w:sz w:val="32"/>
          <w:szCs w:val="32"/>
          <w:lang w:eastAsia="zh-CN"/>
        </w:rPr>
        <w:t>营造强大学习宣传声势，</w:t>
      </w:r>
      <w:r>
        <w:rPr>
          <w:rFonts w:hint="eastAsia" w:ascii="仿宋_GB2312" w:eastAsia="仿宋_GB2312"/>
          <w:sz w:val="32"/>
          <w:szCs w:val="32"/>
        </w:rPr>
        <w:t>培养青少年从小树立宪法意识和国家意识。</w:t>
      </w:r>
      <w:bookmarkStart w:id="0" w:name="_Hlk507794852"/>
    </w:p>
    <w:bookmarkEnd w:id="0"/>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 w:hAnsi="楷体" w:eastAsia="楷体" w:cs="楷体"/>
          <w:sz w:val="32"/>
          <w:szCs w:val="32"/>
          <w:lang w:val="en-US" w:eastAsia="zh-CN"/>
        </w:rPr>
        <w:t>9.组织开展教师法治培训和教学基本功大赛。积极参加</w:t>
      </w:r>
      <w:r>
        <w:rPr>
          <w:rFonts w:hint="eastAsia" w:ascii="仿宋_GB2312"/>
          <w:sz w:val="32"/>
          <w:szCs w:val="32"/>
          <w:lang w:eastAsia="zh-CN"/>
        </w:rPr>
        <w:t>天津</w:t>
      </w:r>
      <w:r>
        <w:rPr>
          <w:rFonts w:ascii="仿宋_GB2312" w:eastAsia="仿宋_GB2312"/>
          <w:sz w:val="32"/>
          <w:szCs w:val="32"/>
        </w:rPr>
        <w:t>市中小学教师法治教学基本功大赛，聚焦法治课堂教学效果，提升中小学法治教师专业能力。</w:t>
      </w:r>
      <w:r>
        <w:rPr>
          <w:rFonts w:hint="eastAsia" w:ascii="仿宋_GB2312" w:hAnsi="仿宋" w:eastAsia="仿宋_GB2312"/>
          <w:sz w:val="32"/>
          <w:szCs w:val="32"/>
        </w:rPr>
        <w:t>选派优秀中小学校长、教师参加依法治教能力提升“国培”计划，通过市区分级培训的方式确保每位教师每年接受不少于10课时的法治培训</w:t>
      </w:r>
      <w:r>
        <w:rPr>
          <w:rFonts w:hint="eastAsia" w:ascii="仿宋_GB2312" w:hAnsi="仿宋"/>
          <w:sz w:val="32"/>
          <w:szCs w:val="32"/>
          <w:lang w:eastAsia="zh-CN"/>
        </w:rPr>
        <w:t>。积极组织</w:t>
      </w:r>
      <w:r>
        <w:rPr>
          <w:rFonts w:hint="eastAsia" w:ascii="仿宋_GB2312" w:hAnsi="仿宋"/>
          <w:sz w:val="32"/>
          <w:szCs w:val="32"/>
          <w:lang w:val="en-US" w:eastAsia="zh-CN"/>
        </w:rPr>
        <w:t>2018年普法宣传工作，成立普法宣讲团，逐校开展教师、学生的法治讲座</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27" w:firstLineChars="196"/>
        <w:textAlignment w:val="auto"/>
        <w:outlineLvl w:val="9"/>
        <w:rPr>
          <w:rFonts w:hint="eastAsia" w:ascii="黑体" w:hAnsi="仿宋" w:eastAsia="黑体"/>
          <w:sz w:val="32"/>
          <w:szCs w:val="32"/>
        </w:rPr>
      </w:pPr>
      <w:r>
        <w:rPr>
          <w:rFonts w:hint="eastAsia" w:ascii="黑体" w:hAnsi="仿宋" w:eastAsia="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 w:hAnsi="楷体" w:eastAsia="楷体" w:cs="楷体"/>
          <w:sz w:val="32"/>
          <w:szCs w:val="32"/>
          <w:lang w:val="en-US" w:eastAsia="zh-CN"/>
        </w:rPr>
        <w:t>1.加强组织领导。</w:t>
      </w:r>
      <w:r>
        <w:rPr>
          <w:rFonts w:hint="eastAsia" w:ascii="仿宋_GB2312" w:hAnsi="仿宋" w:eastAsia="仿宋_GB2312"/>
          <w:sz w:val="32"/>
          <w:szCs w:val="32"/>
        </w:rPr>
        <w:t>教育</w:t>
      </w:r>
      <w:r>
        <w:rPr>
          <w:rFonts w:hint="eastAsia" w:ascii="仿宋_GB2312" w:hAnsi="仿宋"/>
          <w:sz w:val="32"/>
          <w:szCs w:val="32"/>
          <w:lang w:eastAsia="zh-CN"/>
        </w:rPr>
        <w:t>局</w:t>
      </w:r>
      <w:r>
        <w:rPr>
          <w:rFonts w:hint="eastAsia" w:ascii="仿宋_GB2312" w:hAnsi="仿宋" w:eastAsia="仿宋_GB2312"/>
          <w:sz w:val="32"/>
          <w:szCs w:val="32"/>
        </w:rPr>
        <w:t>成立宪法和法治宣传教育领导</w:t>
      </w:r>
      <w:r>
        <w:rPr>
          <w:rFonts w:hint="eastAsia" w:ascii="仿宋_GB2312" w:hAnsi="仿宋"/>
          <w:sz w:val="32"/>
          <w:szCs w:val="32"/>
          <w:lang w:eastAsia="zh-CN"/>
        </w:rPr>
        <w:t>机构</w:t>
      </w:r>
      <w:r>
        <w:rPr>
          <w:rFonts w:hint="eastAsia" w:ascii="仿宋_GB2312" w:hAnsi="仿宋" w:eastAsia="仿宋_GB2312"/>
          <w:sz w:val="32"/>
          <w:szCs w:val="32"/>
        </w:rPr>
        <w:t>，负责组织协调教育系统宪法和法治宣传教育工作，办公室设在</w:t>
      </w:r>
      <w:r>
        <w:rPr>
          <w:rFonts w:hint="eastAsia" w:ascii="仿宋_GB2312" w:hAnsi="仿宋"/>
          <w:sz w:val="32"/>
          <w:szCs w:val="32"/>
          <w:lang w:eastAsia="zh-CN"/>
        </w:rPr>
        <w:t>党办</w:t>
      </w:r>
      <w:r>
        <w:rPr>
          <w:rFonts w:hint="eastAsia" w:ascii="仿宋_GB2312" w:hAnsi="仿宋" w:eastAsia="仿宋_GB2312"/>
          <w:sz w:val="32"/>
          <w:szCs w:val="32"/>
        </w:rPr>
        <w:t>。</w:t>
      </w:r>
      <w:r>
        <w:rPr>
          <w:rFonts w:hint="eastAsia" w:ascii="仿宋_GB2312" w:hAnsi="仿宋" w:eastAsia="仿宋_GB2312"/>
          <w:sz w:val="32"/>
          <w:szCs w:val="32"/>
          <w:lang w:eastAsia="zh-CN"/>
        </w:rPr>
        <w:t>各单位</w:t>
      </w:r>
      <w:r>
        <w:rPr>
          <w:rFonts w:hint="eastAsia" w:ascii="仿宋_GB2312" w:hAnsi="仿宋" w:eastAsia="仿宋_GB2312"/>
          <w:sz w:val="32"/>
          <w:szCs w:val="32"/>
        </w:rPr>
        <w:t>要高度重视，一把手亲自抓，分管领导重点抓，根据本单位实际落实法治宣传教育的部门和责任人，明确工作职责。</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 w:hAnsi="楷体" w:eastAsia="楷体" w:cs="楷体"/>
          <w:sz w:val="32"/>
          <w:szCs w:val="32"/>
          <w:lang w:val="en-US" w:eastAsia="zh-CN"/>
        </w:rPr>
        <w:t>2.强化任务落实。</w:t>
      </w:r>
      <w:r>
        <w:rPr>
          <w:rFonts w:hint="eastAsia" w:ascii="仿宋_GB2312" w:hAnsi="仿宋" w:eastAsia="仿宋_GB2312"/>
          <w:sz w:val="32"/>
          <w:szCs w:val="32"/>
          <w:lang w:eastAsia="zh-CN"/>
        </w:rPr>
        <w:t>要把宪法宣传教育进校园活动与习近平新时代中国特色社会主义思想“三进”工作紧密结合，与“不忘初心，牢记使命”主题教育结合，高质量做好规定动作，谋划实施自选动作，切实抓紧抓好抓出成效。要在宪法学习宣传教育中始终坚持正确政治方向和舆论导向，认真落实意识形态工作责任制，强化政治纪律和责任担当，加强阵地建设管理，切实做到守土有责、守土负责、守土尽责。</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楷体" w:hAnsi="楷体" w:eastAsia="楷体" w:cs="楷体"/>
          <w:sz w:val="32"/>
          <w:szCs w:val="32"/>
          <w:lang w:val="en-US" w:eastAsia="zh-CN"/>
        </w:rPr>
        <w:t>3.完善评价机制。</w:t>
      </w:r>
      <w:r>
        <w:rPr>
          <w:rFonts w:hint="eastAsia" w:ascii="仿宋_GB2312" w:hAnsi="仿宋" w:eastAsia="仿宋_GB2312"/>
          <w:sz w:val="32"/>
          <w:szCs w:val="32"/>
        </w:rPr>
        <w:t>健全青少年法治教育效果评价机制，将学校宪法和法治宣传教育实施情况作为依法治校示范校、学校达标建设的重要内容,并作为“平安校园”创建工作内容，纳入综合（平安建设）工作考评。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88" w:lineRule="exact"/>
        <w:ind w:left="0" w:leftChars="0" w:right="0" w:rightChars="0" w:firstLine="640" w:firstLineChars="200"/>
        <w:jc w:val="both"/>
        <w:textAlignment w:val="auto"/>
        <w:outlineLvl w:val="9"/>
        <w:rPr>
          <w:rFonts w:hint="eastAsia" w:ascii="仿宋_GB2312" w:hAnsi="ˎ̥" w:eastAsia="仿宋_GB2312"/>
          <w:color w:val="000000"/>
          <w:sz w:val="32"/>
          <w:szCs w:val="32"/>
        </w:rPr>
      </w:pPr>
      <w:r>
        <w:rPr>
          <w:rFonts w:hint="eastAsia" w:ascii="楷体" w:hAnsi="楷体" w:eastAsia="楷体" w:cs="楷体"/>
          <w:sz w:val="32"/>
          <w:szCs w:val="32"/>
          <w:lang w:val="en-US" w:eastAsia="zh-CN"/>
        </w:rPr>
        <w:t>4.落实工作保障。</w:t>
      </w:r>
      <w:r>
        <w:rPr>
          <w:rFonts w:hint="eastAsia" w:ascii="仿宋_GB2312" w:hAnsi="仿宋" w:eastAsia="仿宋_GB2312"/>
          <w:sz w:val="32"/>
          <w:szCs w:val="32"/>
        </w:rPr>
        <w:t>教育</w:t>
      </w:r>
      <w:r>
        <w:rPr>
          <w:rFonts w:hint="eastAsia" w:ascii="仿宋_GB2312" w:hAnsi="仿宋"/>
          <w:sz w:val="32"/>
          <w:szCs w:val="32"/>
          <w:lang w:eastAsia="zh-CN"/>
        </w:rPr>
        <w:t>局</w:t>
      </w:r>
      <w:r>
        <w:rPr>
          <w:rFonts w:hint="eastAsia" w:ascii="仿宋_GB2312" w:hAnsi="仿宋" w:eastAsia="仿宋_GB2312"/>
          <w:sz w:val="32"/>
          <w:szCs w:val="32"/>
        </w:rPr>
        <w:t>把宪法宣传教育工作纳入年度重点工作，保证人员到位、组织到位、经费到位、效果到位，确保工作</w:t>
      </w:r>
      <w:r>
        <w:rPr>
          <w:rFonts w:hint="eastAsia" w:ascii="仿宋_GB2312" w:hAnsi="仿宋" w:eastAsia="仿宋_GB2312"/>
          <w:sz w:val="32"/>
          <w:szCs w:val="32"/>
          <w:lang w:eastAsia="zh-CN"/>
        </w:rPr>
        <w:t>有效</w:t>
      </w:r>
      <w:r>
        <w:rPr>
          <w:rFonts w:hint="eastAsia" w:ascii="仿宋_GB2312" w:hAnsi="仿宋" w:eastAsia="仿宋_GB2312"/>
          <w:sz w:val="32"/>
          <w:szCs w:val="32"/>
        </w:rPr>
        <w:t>开展。</w:t>
      </w:r>
      <w:r>
        <w:rPr>
          <w:rFonts w:hint="eastAsia" w:ascii="仿宋_GB2312" w:hAnsi="仿宋"/>
          <w:sz w:val="32"/>
          <w:szCs w:val="32"/>
          <w:lang w:eastAsia="zh-CN"/>
        </w:rPr>
        <w:t>各级各类单位</w:t>
      </w:r>
      <w:bookmarkStart w:id="1" w:name="_GoBack"/>
      <w:bookmarkEnd w:id="1"/>
      <w:r>
        <w:rPr>
          <w:rFonts w:hint="eastAsia" w:ascii="仿宋_GB2312" w:hAnsi="仿宋"/>
          <w:sz w:val="32"/>
          <w:szCs w:val="32"/>
          <w:lang w:eastAsia="zh-CN"/>
        </w:rPr>
        <w:t>要制定方案，抓好落实，。</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88" w:lineRule="exact"/>
        <w:ind w:left="0" w:leftChars="0" w:right="0" w:rightChars="0"/>
        <w:jc w:val="both"/>
        <w:textAlignment w:val="auto"/>
        <w:outlineLvl w:val="9"/>
        <w:rPr>
          <w:rFonts w:hint="eastAsia" w:ascii="仿宋_GB2312" w:hAnsi="ˎ̥"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12333"/>
    <w:rsid w:val="091C6735"/>
    <w:rsid w:val="0AA90150"/>
    <w:rsid w:val="0F1D1DAA"/>
    <w:rsid w:val="18D64C23"/>
    <w:rsid w:val="231565D8"/>
    <w:rsid w:val="35A502A2"/>
    <w:rsid w:val="42F15A0A"/>
    <w:rsid w:val="47FF5AD2"/>
    <w:rsid w:val="4C545744"/>
    <w:rsid w:val="536D0E93"/>
    <w:rsid w:val="553571D7"/>
    <w:rsid w:val="59A721E4"/>
    <w:rsid w:val="60327FAB"/>
    <w:rsid w:val="70CF5645"/>
    <w:rsid w:val="74812333"/>
    <w:rsid w:val="7B6E1D85"/>
    <w:rsid w:val="7E2E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2018-04-19T03:28:00Z</dcterms:created>
  <dc:creator>1111</dc:creator>
  <cp:lastModifiedBy>1111</cp:lastModifiedBy>
  <dcterms:modified xsi:type="dcterms:W3CDTF">2018-04-24T03:27:51Z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